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26" w:rsidRDefault="009C5B26" w:rsidP="009C5B26">
      <w:pPr>
        <w:widowControl/>
        <w:wordWrap/>
        <w:autoSpaceDE/>
        <w:autoSpaceDN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업무위임로그</w:t>
      </w:r>
    </w:p>
    <w:tbl>
      <w:tblPr>
        <w:tblpPr w:leftFromText="142" w:rightFromText="142" w:vertAnchor="page" w:horzAnchor="margin" w:tblpX="108" w:tblpY="2431"/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384"/>
        <w:gridCol w:w="1276"/>
        <w:gridCol w:w="346"/>
        <w:gridCol w:w="1530"/>
        <w:gridCol w:w="250"/>
        <w:gridCol w:w="1985"/>
        <w:gridCol w:w="1984"/>
        <w:gridCol w:w="2126"/>
      </w:tblGrid>
      <w:tr w:rsidR="009C5B26" w:rsidRPr="00FA32BB" w:rsidTr="004B1752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5B26" w:rsidRPr="007C1891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7C1891">
              <w:rPr>
                <w:rFonts w:ascii="Arial" w:hAnsi="Arial" w:cs="Arial"/>
                <w:b/>
              </w:rPr>
              <w:t xml:space="preserve">Protocol </w:t>
            </w:r>
            <w:r>
              <w:rPr>
                <w:rFonts w:ascii="Arial" w:hAnsi="Arial" w:cs="Arial" w:hint="eastAsia"/>
                <w:b/>
              </w:rPr>
              <w:t>No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 w:hint="eastAsia"/>
                <w:b/>
              </w:rPr>
              <w:t xml:space="preserve"> or Title</w:t>
            </w:r>
          </w:p>
        </w:tc>
        <w:tc>
          <w:tcPr>
            <w:tcW w:w="13432" w:type="dxa"/>
            <w:gridSpan w:val="9"/>
            <w:vAlign w:val="center"/>
          </w:tcPr>
          <w:p w:rsidR="009C5B26" w:rsidRPr="00FA32BB" w:rsidRDefault="009C5B26" w:rsidP="004B1752">
            <w:pPr>
              <w:rPr>
                <w:rFonts w:ascii="Arial" w:eastAsia="굴림" w:hAnsi="Arial" w:cs="Arial"/>
                <w:b/>
              </w:rPr>
            </w:pPr>
          </w:p>
        </w:tc>
      </w:tr>
      <w:tr w:rsidR="009C5B26" w:rsidRPr="00FA32BB" w:rsidTr="004B1752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5B26" w:rsidRPr="00565C94" w:rsidRDefault="009C5B26" w:rsidP="004B175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565C94">
              <w:rPr>
                <w:rFonts w:ascii="맑은 고딕" w:eastAsia="맑은 고딕" w:hAnsi="맑은 고딕" w:cs="Arial" w:hint="eastAsia"/>
                <w:b/>
              </w:rPr>
              <w:t>시험기관</w:t>
            </w:r>
          </w:p>
        </w:tc>
        <w:tc>
          <w:tcPr>
            <w:tcW w:w="5557" w:type="dxa"/>
            <w:gridSpan w:val="4"/>
            <w:vAlign w:val="center"/>
          </w:tcPr>
          <w:p w:rsidR="009C5B26" w:rsidRPr="00565C94" w:rsidRDefault="009C5B26" w:rsidP="004B1752">
            <w:pPr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9C5B26" w:rsidRPr="002F62B3" w:rsidRDefault="009C5B26" w:rsidP="004B1752">
            <w:pPr>
              <w:jc w:val="center"/>
              <w:rPr>
                <w:rFonts w:asciiTheme="majorEastAsia" w:eastAsiaTheme="majorEastAsia" w:hAnsiTheme="majorEastAsia" w:cs="Arial"/>
                <w:b/>
              </w:rPr>
            </w:pPr>
            <w:r w:rsidRPr="002F62B3">
              <w:rPr>
                <w:rFonts w:asciiTheme="majorEastAsia" w:eastAsiaTheme="majorEastAsia" w:hAnsiTheme="majorEastAsia" w:cs="Arial"/>
                <w:b/>
              </w:rPr>
              <w:t xml:space="preserve">IRB </w:t>
            </w:r>
            <w:r w:rsidRPr="002F62B3">
              <w:rPr>
                <w:rFonts w:asciiTheme="majorEastAsia" w:eastAsiaTheme="majorEastAsia" w:hAnsiTheme="majorEastAsia" w:cs="Arial" w:hint="eastAsia"/>
                <w:b/>
              </w:rPr>
              <w:t>승인번호</w:t>
            </w:r>
          </w:p>
        </w:tc>
        <w:tc>
          <w:tcPr>
            <w:tcW w:w="6345" w:type="dxa"/>
            <w:gridSpan w:val="4"/>
            <w:vAlign w:val="center"/>
          </w:tcPr>
          <w:p w:rsidR="009C5B26" w:rsidRPr="002F62B3" w:rsidRDefault="009C5B26" w:rsidP="004B1752">
            <w:pPr>
              <w:jc w:val="left"/>
              <w:rPr>
                <w:rFonts w:asciiTheme="majorEastAsia" w:eastAsiaTheme="majorEastAsia" w:hAnsiTheme="majorEastAsia" w:cs="Arial"/>
                <w:b/>
              </w:rPr>
            </w:pPr>
          </w:p>
        </w:tc>
      </w:tr>
      <w:tr w:rsidR="009C5B26" w:rsidRPr="00FA32BB" w:rsidTr="004B1752">
        <w:trPr>
          <w:trHeight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5B26" w:rsidRPr="00565C94" w:rsidRDefault="009C5B26" w:rsidP="004B175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565C94">
              <w:rPr>
                <w:rFonts w:ascii="맑은 고딕" w:eastAsia="맑은 고딕" w:hAnsi="맑은 고딕" w:cs="Arial" w:hint="eastAsia"/>
                <w:b/>
              </w:rPr>
              <w:t>시험책임자 성명</w:t>
            </w:r>
          </w:p>
        </w:tc>
        <w:tc>
          <w:tcPr>
            <w:tcW w:w="13432" w:type="dxa"/>
            <w:gridSpan w:val="9"/>
            <w:vAlign w:val="center"/>
          </w:tcPr>
          <w:p w:rsidR="009C5B26" w:rsidRPr="00565C94" w:rsidRDefault="009C5B26" w:rsidP="004B1752">
            <w:pPr>
              <w:jc w:val="left"/>
              <w:rPr>
                <w:rFonts w:ascii="맑은 고딕" w:eastAsia="맑은 고딕" w:hAnsi="맑은 고딕" w:cs="Arial"/>
                <w:b/>
              </w:rPr>
            </w:pPr>
          </w:p>
        </w:tc>
      </w:tr>
      <w:tr w:rsidR="009C5B26" w:rsidRPr="00FA32BB" w:rsidTr="004B1752">
        <w:trPr>
          <w:trHeight w:val="419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9C5B26" w:rsidRPr="008F2168" w:rsidRDefault="009C5B26" w:rsidP="004B1752">
            <w:pPr>
              <w:jc w:val="center"/>
              <w:rPr>
                <w:rFonts w:asciiTheme="minorEastAsia" w:hAnsiTheme="minorEastAsia" w:cs="Arial"/>
                <w:b/>
              </w:rPr>
            </w:pPr>
            <w:r w:rsidRPr="008F2168">
              <w:rPr>
                <w:rFonts w:asciiTheme="minorEastAsia" w:hAnsiTheme="minorEastAsia" w:cs="Arial" w:hint="eastAsia"/>
                <w:b/>
              </w:rPr>
              <w:t>국문이름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9C5B26" w:rsidRPr="008F2168" w:rsidRDefault="009C5B26" w:rsidP="004B1752">
            <w:pPr>
              <w:jc w:val="center"/>
              <w:rPr>
                <w:rFonts w:asciiTheme="minorEastAsia" w:hAnsiTheme="minorEastAsia" w:cs="Arial"/>
                <w:b/>
              </w:rPr>
            </w:pPr>
            <w:r w:rsidRPr="008F2168">
              <w:rPr>
                <w:rFonts w:asciiTheme="minorEastAsia" w:hAnsiTheme="minorEastAsia" w:cs="Arial" w:hint="eastAsia"/>
                <w:b/>
              </w:rPr>
              <w:t>직책</w:t>
            </w:r>
          </w:p>
          <w:p w:rsidR="009C5B26" w:rsidRPr="0046284A" w:rsidRDefault="009C5B26" w:rsidP="004B1752">
            <w:pPr>
              <w:spacing w:line="0" w:lineRule="atLeast"/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</w:rPr>
              <w:t xml:space="preserve">(e.g, </w:t>
            </w:r>
            <w:r>
              <w:rPr>
                <w:rFonts w:ascii="Arial" w:eastAsia="굴림" w:hAnsi="Arial" w:cs="Arial" w:hint="eastAsia"/>
              </w:rPr>
              <w:t>PI,Sub-</w:t>
            </w:r>
            <w:r w:rsidRPr="00FA32BB">
              <w:rPr>
                <w:rFonts w:ascii="Arial" w:eastAsia="굴림" w:hAnsi="Arial" w:cs="Arial"/>
              </w:rPr>
              <w:t xml:space="preserve">Investigator, </w:t>
            </w:r>
            <w:r>
              <w:rPr>
                <w:rFonts w:ascii="Arial" w:eastAsia="굴림" w:hAnsi="Arial" w:cs="Arial"/>
              </w:rPr>
              <w:t>S</w:t>
            </w:r>
            <w:r>
              <w:rPr>
                <w:rFonts w:ascii="Arial" w:eastAsia="굴림" w:hAnsi="Arial" w:cs="Arial" w:hint="eastAsia"/>
              </w:rPr>
              <w:t xml:space="preserve">tudy </w:t>
            </w:r>
            <w:r w:rsidRPr="00FA32BB">
              <w:rPr>
                <w:rFonts w:ascii="Arial" w:eastAsia="굴림" w:hAnsi="Arial" w:cs="Arial"/>
              </w:rPr>
              <w:t xml:space="preserve">coordinator, </w:t>
            </w:r>
            <w:r>
              <w:rPr>
                <w:rFonts w:ascii="Arial" w:eastAsia="굴림" w:hAnsi="Arial" w:cs="Arial" w:hint="eastAsia"/>
              </w:rPr>
              <w:t>technician,pharmacist,</w:t>
            </w:r>
            <w:r w:rsidRPr="00FA32BB">
              <w:rPr>
                <w:rFonts w:ascii="Arial" w:eastAsia="굴림" w:hAnsi="Arial" w:cs="Arial"/>
              </w:rPr>
              <w:t>etc</w:t>
            </w:r>
            <w:r>
              <w:rPr>
                <w:rFonts w:ascii="Arial" w:eastAsia="굴림" w:hAnsi="Arial" w:cs="Arial" w:hint="eastAsia"/>
              </w:rPr>
              <w:t>)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  <w:b/>
              </w:rPr>
              <w:t xml:space="preserve">Initials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  <w:b/>
              </w:rPr>
              <w:t>Signature</w:t>
            </w:r>
          </w:p>
        </w:tc>
        <w:tc>
          <w:tcPr>
            <w:tcW w:w="212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  <w:b/>
              </w:rPr>
              <w:t>General Duties</w:t>
            </w:r>
          </w:p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  <w:b/>
              </w:rPr>
              <w:t>(see legend)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  <w:r>
              <w:rPr>
                <w:rFonts w:ascii="Arial" w:eastAsia="굴림" w:hAnsi="Arial" w:cs="Arial"/>
                <w:b/>
                <w:bCs/>
              </w:rPr>
              <w:t>Dates of D</w:t>
            </w:r>
            <w:r w:rsidRPr="00FA32BB">
              <w:rPr>
                <w:rFonts w:ascii="Arial" w:eastAsia="굴림" w:hAnsi="Arial" w:cs="Arial"/>
                <w:b/>
                <w:bCs/>
              </w:rPr>
              <w:t>uties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  <w:r w:rsidRPr="00FA32BB">
              <w:rPr>
                <w:rFonts w:ascii="Arial" w:eastAsia="굴림" w:hAnsi="Arial" w:cs="Arial"/>
                <w:b/>
              </w:rPr>
              <w:t>PI</w:t>
            </w:r>
          </w:p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  <w:r w:rsidRPr="00FA32BB">
              <w:rPr>
                <w:rFonts w:ascii="Arial" w:eastAsia="굴림" w:hAnsi="Arial" w:cs="Arial"/>
                <w:b/>
              </w:rPr>
              <w:t>Signature</w:t>
            </w:r>
          </w:p>
        </w:tc>
      </w:tr>
      <w:tr w:rsidR="009C5B26" w:rsidRPr="00FA32BB" w:rsidTr="004B1752">
        <w:trPr>
          <w:trHeight w:val="653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E6E6E6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384" w:type="dxa"/>
            <w:vMerge/>
            <w:shd w:val="clear" w:color="auto" w:fill="E6E6E6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E6E6E6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gridSpan w:val="3"/>
            <w:vMerge/>
            <w:shd w:val="clear" w:color="auto" w:fill="E6E6E6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  <w:r w:rsidRPr="00FA32BB">
              <w:rPr>
                <w:rFonts w:ascii="Arial" w:eastAsia="굴림" w:hAnsi="Arial" w:cs="Arial"/>
                <w:b/>
                <w:bCs/>
              </w:rPr>
              <w:t>From</w:t>
            </w:r>
          </w:p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  <w:sz w:val="16"/>
                <w:szCs w:val="16"/>
              </w:rPr>
            </w:pPr>
            <w:r w:rsidRPr="00FA32BB">
              <w:rPr>
                <w:rFonts w:ascii="Arial" w:eastAsia="굴림" w:hAnsi="Arial" w:cs="Arial"/>
                <w:b/>
                <w:bCs/>
                <w:sz w:val="16"/>
                <w:szCs w:val="16"/>
              </w:rPr>
              <w:t>(DD/MMM/YYYY)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  <w:r w:rsidRPr="00FA32BB">
              <w:rPr>
                <w:rFonts w:ascii="Arial" w:eastAsia="굴림" w:hAnsi="Arial" w:cs="Arial"/>
                <w:b/>
                <w:bCs/>
              </w:rPr>
              <w:t>To</w:t>
            </w:r>
          </w:p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  <w:r w:rsidRPr="00FA32BB">
              <w:rPr>
                <w:rFonts w:ascii="Arial" w:eastAsia="굴림" w:hAnsi="Arial" w:cs="Arial"/>
                <w:b/>
                <w:bCs/>
                <w:sz w:val="16"/>
                <w:szCs w:val="16"/>
              </w:rPr>
              <w:t>(DD/MMM/YYYY)</w:t>
            </w: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  <w:bCs/>
              </w:rPr>
            </w:pPr>
          </w:p>
        </w:tc>
      </w:tr>
      <w:tr w:rsidR="009C5B26" w:rsidRPr="00FA32BB" w:rsidTr="004B1752">
        <w:trPr>
          <w:trHeight w:val="830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5C59FA" w:rsidRDefault="009C5B26" w:rsidP="004B1752">
            <w:pPr>
              <w:jc w:val="center"/>
              <w:rPr>
                <w:rStyle w:val="a6"/>
                <w:rFonts w:asciiTheme="majorEastAsia" w:hAnsiTheme="majorEastAsia" w:cs="Arial"/>
                <w:b w:val="0"/>
                <w:color w:val="FF0000"/>
                <w:sz w:val="18"/>
                <w:szCs w:val="18"/>
              </w:rPr>
            </w:pPr>
            <w:r w:rsidRPr="005C59FA">
              <w:rPr>
                <w:rStyle w:val="a6"/>
                <w:rFonts w:asciiTheme="majorEastAsia" w:hAnsiTheme="majorEastAsia" w:cs="Arial" w:hint="eastAsia"/>
                <w:color w:val="FF0000"/>
                <w:sz w:val="18"/>
                <w:szCs w:val="18"/>
              </w:rPr>
              <w:t>다음 페이지를 보고 해당 번호를 기입</w:t>
            </w:r>
          </w:p>
        </w:tc>
        <w:tc>
          <w:tcPr>
            <w:tcW w:w="1985" w:type="dxa"/>
            <w:vAlign w:val="center"/>
          </w:tcPr>
          <w:p w:rsidR="009C5B26" w:rsidRPr="005C59FA" w:rsidRDefault="009C5B26" w:rsidP="004B1752">
            <w:pPr>
              <w:jc w:val="center"/>
              <w:rPr>
                <w:rStyle w:val="a6"/>
                <w:rFonts w:asciiTheme="majorEastAsia" w:hAnsiTheme="majorEastAsia" w:cs="Arial"/>
                <w:b w:val="0"/>
                <w:color w:val="FF0000"/>
                <w:sz w:val="18"/>
                <w:szCs w:val="18"/>
              </w:rPr>
            </w:pPr>
            <w:r w:rsidRPr="005C59FA">
              <w:rPr>
                <w:rStyle w:val="a6"/>
                <w:rFonts w:asciiTheme="majorEastAsia" w:hAnsiTheme="majorEastAsia" w:cs="Arial" w:hint="eastAsia"/>
                <w:color w:val="FF0000"/>
                <w:sz w:val="18"/>
                <w:szCs w:val="18"/>
              </w:rPr>
              <w:t>담당자가 교육을 받고 업무를 시작한 시점으로 PI가 작성한다.</w:t>
            </w:r>
          </w:p>
        </w:tc>
        <w:tc>
          <w:tcPr>
            <w:tcW w:w="1984" w:type="dxa"/>
            <w:vAlign w:val="center"/>
          </w:tcPr>
          <w:p w:rsidR="009C5B26" w:rsidRPr="005C59FA" w:rsidRDefault="009C5B26" w:rsidP="004B1752">
            <w:pPr>
              <w:jc w:val="center"/>
              <w:rPr>
                <w:rStyle w:val="a6"/>
                <w:rFonts w:asciiTheme="majorEastAsia" w:hAnsiTheme="majorEastAsia" w:cs="Arial"/>
                <w:b w:val="0"/>
                <w:color w:val="FF0000"/>
                <w:sz w:val="18"/>
                <w:szCs w:val="18"/>
              </w:rPr>
            </w:pPr>
            <w:r w:rsidRPr="005C59FA">
              <w:rPr>
                <w:rStyle w:val="a6"/>
                <w:rFonts w:asciiTheme="majorEastAsia" w:hAnsiTheme="majorEastAsia" w:cs="Arial" w:hint="eastAsia"/>
                <w:color w:val="FF0000"/>
                <w:sz w:val="18"/>
                <w:szCs w:val="18"/>
              </w:rPr>
              <w:t>각 담당자의 업무가 종료된 시점</w:t>
            </w:r>
          </w:p>
        </w:tc>
        <w:tc>
          <w:tcPr>
            <w:tcW w:w="2126" w:type="dxa"/>
            <w:vAlign w:val="center"/>
          </w:tcPr>
          <w:p w:rsidR="009C5B26" w:rsidRPr="005C59FA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5C59FA">
              <w:rPr>
                <w:rStyle w:val="a6"/>
                <w:rFonts w:ascii="Arial" w:hAnsi="Arial" w:cs="Arial"/>
                <w:sz w:val="18"/>
                <w:szCs w:val="18"/>
              </w:rPr>
              <w:t>F</w:t>
            </w:r>
            <w:r w:rsidRPr="005C59FA">
              <w:rPr>
                <w:rStyle w:val="a6"/>
                <w:rFonts w:ascii="Arial" w:hAnsi="Arial" w:cs="Arial" w:hint="eastAsia"/>
                <w:sz w:val="18"/>
                <w:szCs w:val="18"/>
              </w:rPr>
              <w:t>rom:</w:t>
            </w:r>
            <w:r w:rsidRPr="005C59FA">
              <w:rPr>
                <w:rStyle w:val="a6"/>
                <w:rFonts w:eastAsiaTheme="minorHAnsi" w:cs="Arial" w:hint="eastAsia"/>
                <w:color w:val="FF0000"/>
                <w:sz w:val="18"/>
                <w:szCs w:val="18"/>
              </w:rPr>
              <w:t>업무시작시점</w:t>
            </w:r>
          </w:p>
          <w:p w:rsidR="009C5B26" w:rsidRPr="005C59FA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  <w:sz w:val="18"/>
                <w:szCs w:val="18"/>
              </w:rPr>
            </w:pPr>
            <w:r w:rsidRPr="005C59FA">
              <w:rPr>
                <w:rStyle w:val="a6"/>
                <w:rFonts w:ascii="Arial" w:hAnsi="Arial" w:cs="Arial" w:hint="eastAsia"/>
                <w:sz w:val="18"/>
                <w:szCs w:val="18"/>
              </w:rPr>
              <w:t>To:</w:t>
            </w:r>
            <w:r w:rsidRPr="005C59FA">
              <w:rPr>
                <w:rStyle w:val="a6"/>
                <w:rFonts w:eastAsiaTheme="minorHAnsi" w:cs="Arial" w:hint="eastAsia"/>
                <w:color w:val="FF0000"/>
                <w:sz w:val="18"/>
                <w:szCs w:val="18"/>
              </w:rPr>
              <w:t>업무종료시점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Style w:val="a6"/>
                <w:rFonts w:ascii="Arial" w:hAnsi="Arial" w:cs="Arial"/>
                <w:b w:val="0"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Fonts w:ascii="Arial" w:eastAsia="굴림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Fonts w:ascii="Arial" w:eastAsia="굴림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  <w:tr w:rsidR="009C5B26" w:rsidRPr="00FA32BB" w:rsidTr="004B1752">
        <w:trPr>
          <w:trHeight w:val="453"/>
        </w:trPr>
        <w:tc>
          <w:tcPr>
            <w:tcW w:w="1985" w:type="dxa"/>
            <w:vAlign w:val="center"/>
          </w:tcPr>
          <w:p w:rsidR="009C5B26" w:rsidRPr="00FA32BB" w:rsidRDefault="009C5B26" w:rsidP="004B1752">
            <w:pPr>
              <w:rPr>
                <w:rFonts w:ascii="Arial" w:eastAsia="굴림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3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/>
              </w:rPr>
              <w:t>F</w:t>
            </w:r>
            <w:r w:rsidRPr="001041D0">
              <w:rPr>
                <w:rStyle w:val="a6"/>
                <w:rFonts w:ascii="Arial" w:hAnsi="Arial" w:cs="Arial" w:hint="eastAsia"/>
              </w:rPr>
              <w:t>rom:</w:t>
            </w:r>
          </w:p>
          <w:p w:rsidR="009C5B26" w:rsidRPr="00FA32BB" w:rsidRDefault="009C5B26" w:rsidP="004B1752">
            <w:pPr>
              <w:jc w:val="left"/>
              <w:rPr>
                <w:rStyle w:val="a6"/>
                <w:rFonts w:ascii="Arial" w:hAnsi="Arial" w:cs="Arial"/>
                <w:b w:val="0"/>
              </w:rPr>
            </w:pPr>
            <w:r w:rsidRPr="001041D0">
              <w:rPr>
                <w:rStyle w:val="a6"/>
                <w:rFonts w:ascii="Arial" w:hAnsi="Arial" w:cs="Arial" w:hint="eastAsia"/>
              </w:rPr>
              <w:t>To</w:t>
            </w:r>
            <w:r>
              <w:rPr>
                <w:rStyle w:val="a6"/>
                <w:rFonts w:ascii="Arial" w:hAnsi="Arial" w:cs="Arial" w:hint="eastAsia"/>
              </w:rPr>
              <w:t>:</w:t>
            </w:r>
          </w:p>
        </w:tc>
      </w:tr>
    </w:tbl>
    <w:p w:rsidR="009C5B26" w:rsidRPr="00D34864" w:rsidRDefault="009C5B26" w:rsidP="009C5B26">
      <w:pPr>
        <w:ind w:firstLineChars="100" w:firstLine="200"/>
        <w:rPr>
          <w:rFonts w:asciiTheme="majorEastAsia" w:eastAsiaTheme="majorEastAsia" w:hAnsiTheme="majorEastAsia" w:cs="Arial"/>
        </w:rPr>
      </w:pPr>
      <w:r w:rsidRPr="00D34864">
        <w:rPr>
          <w:rFonts w:asciiTheme="majorEastAsia" w:eastAsiaTheme="majorEastAsia" w:hAnsiTheme="majorEastAsia" w:cs="Arial"/>
        </w:rPr>
        <w:t>The principal investigator should sign b</w:t>
      </w:r>
      <w:r>
        <w:rPr>
          <w:rFonts w:asciiTheme="majorEastAsia" w:eastAsiaTheme="majorEastAsia" w:hAnsiTheme="majorEastAsia" w:cs="Arial"/>
        </w:rPr>
        <w:t xml:space="preserve">elow during the study Close-out. </w:t>
      </w:r>
      <w:r w:rsidRPr="00D34864">
        <w:rPr>
          <w:rFonts w:asciiTheme="majorEastAsia" w:eastAsiaTheme="majorEastAsia" w:hAnsiTheme="majorEastAsia" w:cs="Arial" w:hint="eastAsia"/>
        </w:rPr>
        <w:t>시험책임자는 연구가 종료되면 최종 서명한다.</w:t>
      </w:r>
    </w:p>
    <w:p w:rsidR="009C5B26" w:rsidRPr="00D34864" w:rsidRDefault="009C5B26" w:rsidP="009C5B26">
      <w:pPr>
        <w:ind w:firstLineChars="100" w:firstLine="200"/>
        <w:rPr>
          <w:rFonts w:asciiTheme="majorEastAsia" w:eastAsiaTheme="majorEastAsia" w:hAnsiTheme="majorEastAsia" w:cs="Arial"/>
        </w:rPr>
      </w:pPr>
      <w:r w:rsidRPr="00D34864">
        <w:rPr>
          <w:rFonts w:asciiTheme="majorEastAsia" w:eastAsiaTheme="majorEastAsia" w:hAnsiTheme="majorEastAsia" w:cs="Arial"/>
        </w:rPr>
        <w:t xml:space="preserve">I have reviewed the information on this log and have found it to be accurate. </w:t>
      </w:r>
      <w:r w:rsidRPr="00D34864">
        <w:rPr>
          <w:rFonts w:asciiTheme="majorEastAsia" w:eastAsiaTheme="majorEastAsia" w:hAnsiTheme="majorEastAsia" w:cs="Arial" w:hint="eastAsia"/>
        </w:rPr>
        <w:t xml:space="preserve">나는 이 </w:t>
      </w:r>
      <w:r>
        <w:rPr>
          <w:rFonts w:asciiTheme="majorEastAsia" w:eastAsiaTheme="majorEastAsia" w:hAnsiTheme="majorEastAsia" w:cs="Arial" w:hint="eastAsia"/>
        </w:rPr>
        <w:t>로그의</w:t>
      </w:r>
      <w:r w:rsidRPr="00D34864">
        <w:rPr>
          <w:rFonts w:asciiTheme="majorEastAsia" w:eastAsiaTheme="majorEastAsia" w:hAnsiTheme="majorEastAsia" w:cs="Arial" w:hint="eastAsia"/>
        </w:rPr>
        <w:t xml:space="preserve"> 정보를 검토하였고 모두 정확하다는 것을 확인하였다.</w:t>
      </w:r>
    </w:p>
    <w:p w:rsidR="009C5B26" w:rsidRDefault="009C5B26" w:rsidP="009C5B26">
      <w:pPr>
        <w:ind w:firstLineChars="100" w:firstLine="200"/>
        <w:rPr>
          <w:rFonts w:ascii="Arial" w:eastAsia="굴림" w:hAnsi="Arial" w:cs="Arial"/>
          <w:b/>
          <w:sz w:val="22"/>
          <w:szCs w:val="22"/>
        </w:rPr>
      </w:pPr>
      <w:r w:rsidRPr="00D34864">
        <w:rPr>
          <w:rFonts w:asciiTheme="majorEastAsia" w:eastAsiaTheme="majorEastAsia" w:hAnsiTheme="majorEastAsia" w:cs="Arial"/>
        </w:rPr>
        <w:t>All delegated duties were performed with my authorization</w:t>
      </w:r>
      <w:r>
        <w:rPr>
          <w:rFonts w:asciiTheme="majorEastAsia" w:eastAsiaTheme="majorEastAsia" w:hAnsiTheme="majorEastAsia" w:cs="Arial"/>
        </w:rPr>
        <w:t xml:space="preserve">. </w:t>
      </w:r>
      <w:r w:rsidRPr="00D34864">
        <w:rPr>
          <w:rFonts w:asciiTheme="majorEastAsia" w:eastAsiaTheme="majorEastAsia" w:hAnsiTheme="majorEastAsia" w:cs="Arial" w:hint="eastAsia"/>
        </w:rPr>
        <w:t>모든 위임된 업무는 나의 감독하에 수행되었다.</w:t>
      </w:r>
      <w:r>
        <w:rPr>
          <w:rFonts w:ascii="Arial" w:eastAsia="굴림" w:hAnsi="Arial" w:cs="Arial"/>
          <w:b/>
          <w:sz w:val="22"/>
          <w:szCs w:val="22"/>
        </w:rPr>
        <w:t xml:space="preserve"> </w:t>
      </w:r>
    </w:p>
    <w:p w:rsidR="009C5B26" w:rsidRDefault="009C5B26" w:rsidP="009C5B26">
      <w:pPr>
        <w:ind w:firstLineChars="100" w:firstLine="216"/>
        <w:rPr>
          <w:rFonts w:ascii="Arial" w:eastAsia="굴림" w:hAnsi="Arial" w:cs="Arial"/>
          <w:b/>
          <w:sz w:val="22"/>
          <w:szCs w:val="22"/>
        </w:rPr>
      </w:pPr>
    </w:p>
    <w:p w:rsidR="009C5B26" w:rsidRPr="005C59FA" w:rsidRDefault="009C5B26" w:rsidP="009C5B26">
      <w:pPr>
        <w:jc w:val="right"/>
      </w:pPr>
      <w:r>
        <w:rPr>
          <w:rFonts w:ascii="Arial" w:eastAsia="굴림" w:hAnsi="Arial" w:cs="Arial"/>
          <w:b/>
          <w:sz w:val="22"/>
          <w:szCs w:val="22"/>
        </w:rPr>
        <w:t>P</w:t>
      </w:r>
      <w:r>
        <w:rPr>
          <w:rFonts w:ascii="Arial" w:eastAsia="굴림" w:hAnsi="Arial" w:cs="Arial" w:hint="eastAsia"/>
          <w:b/>
          <w:sz w:val="22"/>
          <w:szCs w:val="22"/>
        </w:rPr>
        <w:t xml:space="preserve">I </w:t>
      </w:r>
      <w:r w:rsidRPr="00FA32BB">
        <w:rPr>
          <w:rFonts w:ascii="Arial" w:eastAsia="굴림" w:hAnsi="Arial" w:cs="Arial"/>
          <w:b/>
          <w:sz w:val="22"/>
          <w:szCs w:val="22"/>
        </w:rPr>
        <w:t>signature:</w:t>
      </w:r>
      <w:r w:rsidRPr="00FA32BB">
        <w:rPr>
          <w:rFonts w:ascii="Arial" w:eastAsia="굴림" w:hAnsi="Arial" w:cs="Arial"/>
          <w:sz w:val="22"/>
          <w:szCs w:val="22"/>
        </w:rPr>
        <w:t xml:space="preserve"> _______________________   </w:t>
      </w:r>
      <w:r w:rsidRPr="00FA32BB">
        <w:rPr>
          <w:rFonts w:ascii="Arial" w:eastAsia="굴림" w:hAnsi="Arial" w:cs="Arial"/>
          <w:b/>
          <w:sz w:val="22"/>
          <w:szCs w:val="22"/>
        </w:rPr>
        <w:t>Study close out date</w:t>
      </w:r>
      <w:r w:rsidRPr="00FA32BB">
        <w:rPr>
          <w:rFonts w:ascii="Arial" w:eastAsia="굴림" w:hAnsi="Arial" w:cs="Arial"/>
          <w:sz w:val="22"/>
          <w:szCs w:val="22"/>
        </w:rPr>
        <w:t xml:space="preserve"> _____________________</w:t>
      </w:r>
    </w:p>
    <w:p w:rsidR="009C5B26" w:rsidRPr="005C59FA" w:rsidRDefault="009C5B26" w:rsidP="009C5B26">
      <w:pPr>
        <w:ind w:firstLineChars="100" w:firstLine="220"/>
        <w:rPr>
          <w:rFonts w:ascii="Arial" w:eastAsia="굴림" w:hAnsi="Arial" w:cs="Arial"/>
          <w:sz w:val="22"/>
          <w:szCs w:val="22"/>
        </w:rPr>
      </w:pPr>
    </w:p>
    <w:tbl>
      <w:tblPr>
        <w:tblW w:w="15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6502"/>
        <w:gridCol w:w="2424"/>
      </w:tblGrid>
      <w:tr w:rsidR="009C5B26" w:rsidRPr="00FA32BB" w:rsidTr="004B1752">
        <w:trPr>
          <w:trHeight w:val="254"/>
          <w:jc w:val="center"/>
        </w:trPr>
        <w:tc>
          <w:tcPr>
            <w:tcW w:w="15427" w:type="dxa"/>
            <w:gridSpan w:val="3"/>
            <w:shd w:val="clear" w:color="auto" w:fill="F2F2F2" w:themeFill="background1" w:themeFillShade="F2"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4"/>
              </w:rPr>
            </w:pPr>
            <w:r w:rsidRPr="00FA32BB">
              <w:rPr>
                <w:rFonts w:ascii="Arial" w:eastAsia="굴림" w:hAnsi="Arial" w:cs="Arial"/>
                <w:b/>
                <w:sz w:val="24"/>
              </w:rPr>
              <w:t xml:space="preserve">CLINICAL STUDY SIGNATURE DELEGATION </w:t>
            </w:r>
            <w:r w:rsidRPr="00880751">
              <w:rPr>
                <w:rFonts w:asciiTheme="majorEastAsia" w:eastAsiaTheme="majorEastAsia" w:hAnsiTheme="majorEastAsia" w:cs="Arial"/>
                <w:b/>
              </w:rPr>
              <w:t>업무 리스트</w:t>
            </w:r>
          </w:p>
        </w:tc>
      </w:tr>
      <w:tr w:rsidR="009C5B26" w:rsidRPr="00FA32BB" w:rsidTr="004B1752">
        <w:trPr>
          <w:trHeight w:val="452"/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 w:rsidRPr="00880751">
              <w:rPr>
                <w:rFonts w:asciiTheme="majorHAnsi" w:eastAsiaTheme="majorHAnsi" w:hAnsiTheme="majorHAnsi" w:cs="Arial"/>
              </w:rPr>
              <w:t>A</w:t>
            </w:r>
            <w:r w:rsidRPr="00880751">
              <w:rPr>
                <w:rFonts w:asciiTheme="majorHAnsi" w:eastAsiaTheme="majorHAnsi" w:hAnsiTheme="majorHAnsi" w:cs="Arial" w:hint="eastAsia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Obtain and sign </w:t>
            </w:r>
            <w:r w:rsidRPr="00880751">
              <w:rPr>
                <w:rFonts w:asciiTheme="majorHAnsi" w:eastAsiaTheme="majorHAnsi" w:hAnsiTheme="majorHAnsi" w:cs="Arial"/>
              </w:rPr>
              <w:t>Informed consent form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FF0000"/>
              </w:rPr>
              <w:t>의사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만 가능)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동의서 취득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/>
              </w:rPr>
              <w:t xml:space="preserve">J. 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Data entry and correction of </w:t>
            </w:r>
            <w:r>
              <w:rPr>
                <w:rFonts w:asciiTheme="majorHAnsi" w:eastAsiaTheme="majorHAnsi" w:hAnsiTheme="majorHAnsi" w:cs="Arial"/>
              </w:rPr>
              <w:t>CRF and Source documents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증례기록와 근거문서의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 작성 및 </w:t>
            </w:r>
            <w:r>
              <w:rPr>
                <w:rFonts w:asciiTheme="majorHAnsi" w:eastAsiaTheme="majorHAnsi" w:hAnsiTheme="majorHAnsi" w:cs="Arial" w:hint="eastAsia"/>
              </w:rPr>
              <w:t>수정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 </w:t>
            </w:r>
          </w:p>
        </w:tc>
        <w:tc>
          <w:tcPr>
            <w:tcW w:w="2424" w:type="dxa"/>
            <w:vMerge w:val="restart"/>
            <w:vAlign w:val="center"/>
          </w:tcPr>
          <w:p w:rsidR="009C5B26" w:rsidRPr="008D568B" w:rsidRDefault="009C5B26" w:rsidP="004B1752">
            <w:pPr>
              <w:spacing w:line="276" w:lineRule="auto"/>
              <w:jc w:val="center"/>
              <w:rPr>
                <w:rFonts w:asciiTheme="majorEastAsia" w:eastAsiaTheme="majorEastAsia" w:hAnsiTheme="majorEastAsia" w:cs="Arial"/>
                <w:color w:val="FF0000"/>
              </w:rPr>
            </w:pPr>
            <w:r w:rsidRPr="008D568B">
              <w:rPr>
                <w:rFonts w:asciiTheme="majorEastAsia" w:eastAsiaTheme="majorEastAsia" w:hAnsiTheme="majorEastAsia" w:cs="Arial" w:hint="eastAsia"/>
                <w:color w:val="FF0000"/>
              </w:rPr>
              <w:t>연구자만 가능하다고 표시해놓은 부분은 연구자에게만 위임을 해야 하고 약사라고 표시된 부분도 약사에게만 위임을 하되 공동연구자나 연구코디네이터에게 약사업무를 위임할 경우에는 사전에 IRB에 사유를 보고하고 승인을 받은 후 위임을 한다. 이 서식을 사용할 시에는 설명부분은 삭제하고 사용한다.</w:t>
            </w: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 w:rsidRPr="00880751">
              <w:rPr>
                <w:rFonts w:asciiTheme="majorHAnsi" w:eastAsiaTheme="majorHAnsi" w:hAnsiTheme="majorHAnsi" w:cs="Arial"/>
              </w:rPr>
              <w:t xml:space="preserve">B. 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Subject eligibility and </w:t>
            </w:r>
            <w:r w:rsidRPr="00880751">
              <w:rPr>
                <w:rFonts w:asciiTheme="majorHAnsi" w:eastAsiaTheme="majorHAnsi" w:hAnsiTheme="majorHAnsi" w:cs="Arial"/>
              </w:rPr>
              <w:t xml:space="preserve">selection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FF0000"/>
              </w:rPr>
              <w:t>의사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만 가능)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 xml:space="preserve">대상자 </w:t>
            </w:r>
            <w:r w:rsidRPr="005128DC">
              <w:rPr>
                <w:rFonts w:asciiTheme="majorHAnsi" w:eastAsiaTheme="majorHAnsi" w:hAnsiTheme="majorHAnsi" w:cs="Arial" w:hint="eastAsia"/>
              </w:rPr>
              <w:t>적격성 검토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 및 선정</w:t>
            </w:r>
          </w:p>
        </w:tc>
        <w:tc>
          <w:tcPr>
            <w:tcW w:w="6502" w:type="dxa"/>
            <w:vAlign w:val="center"/>
          </w:tcPr>
          <w:p w:rsidR="009C5B26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/>
              </w:rPr>
              <w:t>K</w:t>
            </w:r>
            <w:r w:rsidRPr="00880751">
              <w:rPr>
                <w:rFonts w:asciiTheme="majorHAnsi" w:eastAsiaTheme="majorHAnsi" w:hAnsiTheme="majorHAnsi" w:cs="Arial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Resolution of CRF query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CRF 쿼리해결</w:t>
            </w:r>
          </w:p>
        </w:tc>
        <w:tc>
          <w:tcPr>
            <w:tcW w:w="2424" w:type="dxa"/>
            <w:vMerge/>
            <w:vAlign w:val="center"/>
          </w:tcPr>
          <w:p w:rsidR="009C5B26" w:rsidRPr="008D568B" w:rsidRDefault="009C5B26" w:rsidP="004B1752">
            <w:pPr>
              <w:jc w:val="center"/>
              <w:rPr>
                <w:rFonts w:ascii="Arial" w:eastAsia="굴림" w:hAnsi="Arial" w:cs="Arial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 xml:space="preserve">C. </w:t>
            </w:r>
            <w:r w:rsidRPr="00880751">
              <w:rPr>
                <w:rFonts w:asciiTheme="majorHAnsi" w:eastAsiaTheme="majorHAnsi" w:hAnsiTheme="majorHAnsi" w:cs="Arial"/>
              </w:rPr>
              <w:t>Physical exam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FF0000"/>
              </w:rPr>
              <w:t>의사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만 가능)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신체검진</w:t>
            </w:r>
          </w:p>
        </w:tc>
        <w:tc>
          <w:tcPr>
            <w:tcW w:w="6502" w:type="dxa"/>
            <w:vAlign w:val="center"/>
          </w:tcPr>
          <w:p w:rsidR="009C5B26" w:rsidRPr="005128DC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>
              <w:rPr>
                <w:rFonts w:asciiTheme="majorHAnsi" w:eastAsiaTheme="majorHAnsi" w:hAnsiTheme="majorHAnsi" w:cs="Arial" w:hint="eastAsia"/>
              </w:rPr>
              <w:t xml:space="preserve">L. </w:t>
            </w:r>
            <w:r w:rsidRPr="005128DC">
              <w:rPr>
                <w:rFonts w:asciiTheme="majorHAnsi" w:eastAsiaTheme="majorHAnsi" w:hAnsiTheme="majorHAnsi" w:cs="Arial" w:hint="eastAsia"/>
              </w:rPr>
              <w:t>S</w:t>
            </w:r>
            <w:r w:rsidRPr="005128DC">
              <w:rPr>
                <w:rFonts w:asciiTheme="majorHAnsi" w:eastAsiaTheme="majorHAnsi" w:hAnsiTheme="majorHAnsi" w:cs="Arial"/>
              </w:rPr>
              <w:t>ign CRFs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5128DC">
              <w:rPr>
                <w:rFonts w:asciiTheme="majorHAnsi" w:eastAsiaTheme="majorHAnsi" w:hAnsiTheme="majorHAnsi" w:cs="Arial" w:hint="eastAsia"/>
                <w:color w:val="FF0000"/>
              </w:rPr>
              <w:t>(PI만 가능)</w:t>
            </w:r>
          </w:p>
          <w:p w:rsidR="009C5B26" w:rsidRPr="00880751" w:rsidRDefault="009C5B26" w:rsidP="004B1752">
            <w:pPr>
              <w:ind w:leftChars="100" w:left="200"/>
              <w:rPr>
                <w:rFonts w:asciiTheme="majorHAnsi" w:eastAsiaTheme="majorHAnsi" w:hAnsiTheme="majorHAnsi" w:cs="Arial"/>
              </w:rPr>
            </w:pPr>
            <w:r w:rsidRPr="005128DC">
              <w:rPr>
                <w:rFonts w:asciiTheme="majorHAnsi" w:eastAsiaTheme="majorHAnsi" w:hAnsiTheme="majorHAnsi" w:cs="Arial" w:hint="eastAsia"/>
              </w:rPr>
              <w:t xml:space="preserve">증례기록서 </w:t>
            </w:r>
            <w:r>
              <w:rPr>
                <w:rFonts w:asciiTheme="majorHAnsi" w:eastAsiaTheme="majorHAnsi" w:hAnsiTheme="majorHAnsi" w:cs="Arial" w:hint="eastAsia"/>
              </w:rPr>
              <w:t>최종확인 서명</w:t>
            </w:r>
          </w:p>
        </w:tc>
        <w:tc>
          <w:tcPr>
            <w:tcW w:w="2424" w:type="dxa"/>
            <w:vMerge/>
            <w:vAlign w:val="center"/>
          </w:tcPr>
          <w:p w:rsidR="009C5B26" w:rsidRPr="008D568B" w:rsidRDefault="009C5B26" w:rsidP="004B1752">
            <w:pPr>
              <w:jc w:val="center"/>
              <w:rPr>
                <w:rFonts w:ascii="Arial" w:eastAsia="굴림" w:hAnsi="Arial" w:cs="Arial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ind w:left="200" w:hangingChars="100" w:hanging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/>
              </w:rPr>
              <w:t>D</w:t>
            </w:r>
            <w:r>
              <w:rPr>
                <w:rFonts w:asciiTheme="majorHAnsi" w:eastAsiaTheme="majorHAnsi" w:hAnsiTheme="majorHAnsi" w:cs="Arial" w:hint="eastAsia"/>
              </w:rPr>
              <w:t xml:space="preserve">. 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Determine of medical </w:t>
            </w:r>
            <w:r w:rsidRPr="00880751">
              <w:rPr>
                <w:rFonts w:asciiTheme="majorHAnsi" w:eastAsiaTheme="majorHAnsi" w:hAnsiTheme="majorHAnsi" w:cs="Arial"/>
              </w:rPr>
              <w:t>hist</w:t>
            </w:r>
            <w:r w:rsidRPr="00880751">
              <w:rPr>
                <w:rFonts w:asciiTheme="majorHAnsi" w:eastAsiaTheme="majorHAnsi" w:hAnsiTheme="majorHAnsi" w:cs="Arial" w:hint="eastAsia"/>
              </w:rPr>
              <w:t>o</w:t>
            </w:r>
            <w:r w:rsidRPr="00880751">
              <w:rPr>
                <w:rFonts w:asciiTheme="majorHAnsi" w:eastAsiaTheme="majorHAnsi" w:hAnsiTheme="majorHAnsi" w:cs="Arial"/>
              </w:rPr>
              <w:t>ry and current medical condition</w:t>
            </w:r>
          </w:p>
          <w:p w:rsidR="009C5B26" w:rsidRPr="00880751" w:rsidRDefault="009C5B26" w:rsidP="004B1752">
            <w:pPr>
              <w:ind w:leftChars="100" w:left="200"/>
              <w:rPr>
                <w:rFonts w:asciiTheme="majorHAnsi" w:eastAsiaTheme="majorHAnsi" w:hAnsiTheme="majorHAnsi" w:cs="Arial"/>
                <w:color w:val="FF0000"/>
              </w:rPr>
            </w:pP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FF0000"/>
              </w:rPr>
              <w:t>의사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만 가능)</w:t>
            </w:r>
          </w:p>
          <w:p w:rsidR="009C5B26" w:rsidRPr="00880751" w:rsidRDefault="009C5B26" w:rsidP="004B1752">
            <w:pPr>
              <w:ind w:firstLineChars="50" w:firstLine="1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 xml:space="preserve">병력 및 의학적 상태 </w:t>
            </w:r>
            <w:r>
              <w:rPr>
                <w:rFonts w:asciiTheme="majorHAnsi" w:eastAsiaTheme="majorHAnsi" w:hAnsiTheme="majorHAnsi" w:cs="Arial" w:hint="eastAsia"/>
              </w:rPr>
              <w:t>판단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>
              <w:rPr>
                <w:rFonts w:asciiTheme="majorHAnsi" w:eastAsiaTheme="majorHAnsi" w:hAnsiTheme="majorHAnsi" w:cs="Arial" w:hint="eastAsia"/>
              </w:rPr>
              <w:t>M</w:t>
            </w:r>
            <w:r w:rsidRPr="00880751">
              <w:rPr>
                <w:rFonts w:asciiTheme="majorHAnsi" w:eastAsiaTheme="majorHAnsi" w:hAnsiTheme="majorHAnsi" w:cs="Arial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/>
              </w:rPr>
              <w:t>Adverse event assessments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</w:t>
            </w:r>
            <w:r>
              <w:rPr>
                <w:rFonts w:asciiTheme="majorHAnsi" w:eastAsiaTheme="majorHAnsi" w:hAnsiTheme="majorHAnsi" w:cs="Arial" w:hint="eastAsia"/>
                <w:color w:val="FF0000"/>
              </w:rPr>
              <w:t>의사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만 가능)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이상반응 사정</w:t>
            </w: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E</w:t>
            </w:r>
            <w:r w:rsidRPr="00880751">
              <w:rPr>
                <w:rFonts w:asciiTheme="majorHAnsi" w:eastAsiaTheme="majorHAnsi" w:hAnsiTheme="majorHAnsi" w:cs="Arial"/>
              </w:rPr>
              <w:t>. Laboratory specimen handling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검체 처리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N</w:t>
            </w:r>
            <w:r w:rsidRPr="00880751">
              <w:rPr>
                <w:rFonts w:asciiTheme="majorHAnsi" w:eastAsiaTheme="majorHAnsi" w:hAnsiTheme="majorHAnsi" w:cs="Arial"/>
              </w:rPr>
              <w:t>. Adverse event collection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이상반응 수집</w:t>
            </w: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Default="009C5B26" w:rsidP="004B1752">
            <w:pPr>
              <w:ind w:left="200" w:hangingChars="100" w:hanging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/>
              </w:rPr>
              <w:t>F</w:t>
            </w:r>
            <w:r w:rsidRPr="00880751">
              <w:rPr>
                <w:rFonts w:asciiTheme="majorHAnsi" w:eastAsiaTheme="majorHAnsi" w:hAnsiTheme="majorHAnsi" w:cs="Arial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</w:rPr>
              <w:t>IP prescription</w:t>
            </w:r>
          </w:p>
          <w:p w:rsidR="009C5B26" w:rsidRPr="00880751" w:rsidRDefault="009C5B26" w:rsidP="004B1752">
            <w:pPr>
              <w:ind w:leftChars="100" w:left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임상약 처방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O</w:t>
            </w:r>
            <w:r w:rsidRPr="00880751">
              <w:rPr>
                <w:rFonts w:asciiTheme="majorHAnsi" w:eastAsiaTheme="majorHAnsi" w:hAnsiTheme="majorHAnsi" w:cs="Arial" w:hint="eastAsia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/>
              </w:rPr>
              <w:t>Maintenance of regulatory documents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임상시험문서 관리</w:t>
            </w: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  <w:color w:val="FF0000"/>
              </w:rPr>
            </w:pPr>
            <w:r>
              <w:rPr>
                <w:rFonts w:asciiTheme="majorHAnsi" w:eastAsiaTheme="majorHAnsi" w:hAnsiTheme="majorHAnsi" w:cs="Arial"/>
              </w:rPr>
              <w:t>G</w:t>
            </w:r>
            <w:r w:rsidRPr="00880751">
              <w:rPr>
                <w:rFonts w:asciiTheme="majorHAnsi" w:eastAsiaTheme="majorHAnsi" w:hAnsiTheme="majorHAnsi" w:cs="Arial"/>
              </w:rPr>
              <w:t>. Dispensing of investigational product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(약사업무)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임상약 불출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P</w:t>
            </w:r>
            <w:r w:rsidRPr="00880751">
              <w:rPr>
                <w:rFonts w:asciiTheme="majorHAnsi" w:eastAsiaTheme="majorHAnsi" w:hAnsiTheme="majorHAnsi" w:cs="Arial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</w:rPr>
              <w:t>Concomitant medication collection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병용약물 수집</w:t>
            </w: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H</w:t>
            </w:r>
            <w:r w:rsidRPr="00880751">
              <w:rPr>
                <w:rFonts w:asciiTheme="majorHAnsi" w:eastAsiaTheme="majorHAnsi" w:hAnsiTheme="majorHAnsi" w:cs="Arial"/>
              </w:rPr>
              <w:t>. Investigational product accountability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 w:hint="eastAsia"/>
                <w:color w:val="FF0000"/>
              </w:rPr>
              <w:t>(약사업무)</w:t>
            </w:r>
          </w:p>
          <w:p w:rsidR="009C5B26" w:rsidRPr="00880751" w:rsidRDefault="009C5B26" w:rsidP="004B1752">
            <w:pPr>
              <w:ind w:firstLineChars="100" w:firstLine="2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임상약 수불기록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ind w:left="200" w:hangingChars="100" w:hanging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 w:hint="eastAsia"/>
              </w:rPr>
              <w:t>Q. 기타</w:t>
            </w: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  <w:tr w:rsidR="009C5B26" w:rsidRPr="00FA32BB" w:rsidTr="004B1752">
        <w:trPr>
          <w:jc w:val="center"/>
        </w:trPr>
        <w:tc>
          <w:tcPr>
            <w:tcW w:w="6501" w:type="dxa"/>
            <w:vAlign w:val="center"/>
          </w:tcPr>
          <w:p w:rsidR="009C5B26" w:rsidRDefault="009C5B26" w:rsidP="004B1752">
            <w:pPr>
              <w:ind w:left="200" w:hangingChars="100" w:hanging="200"/>
              <w:rPr>
                <w:rFonts w:asciiTheme="majorHAnsi" w:eastAsiaTheme="majorHAnsi" w:hAnsiTheme="majorHAnsi" w:cs="Arial"/>
              </w:rPr>
            </w:pPr>
            <w:r>
              <w:rPr>
                <w:rFonts w:asciiTheme="majorHAnsi" w:eastAsiaTheme="majorHAnsi" w:hAnsiTheme="majorHAnsi" w:cs="Arial"/>
              </w:rPr>
              <w:t>I</w:t>
            </w:r>
            <w:r w:rsidRPr="00880751">
              <w:rPr>
                <w:rFonts w:asciiTheme="majorHAnsi" w:eastAsiaTheme="majorHAnsi" w:hAnsiTheme="majorHAnsi" w:cs="Arial"/>
              </w:rPr>
              <w:t>.</w:t>
            </w:r>
            <w:r>
              <w:rPr>
                <w:rFonts w:asciiTheme="majorHAnsi" w:eastAsiaTheme="majorHAnsi" w:hAnsiTheme="majorHAnsi" w:cs="Arial"/>
              </w:rPr>
              <w:t xml:space="preserve"> </w:t>
            </w:r>
            <w:r w:rsidRPr="00880751">
              <w:rPr>
                <w:rFonts w:asciiTheme="majorHAnsi" w:eastAsiaTheme="majorHAnsi" w:hAnsiTheme="majorHAnsi" w:cs="Arial"/>
              </w:rPr>
              <w:t>Investigational product compliance assessment</w:t>
            </w:r>
            <w:r w:rsidRPr="00880751">
              <w:rPr>
                <w:rFonts w:asciiTheme="majorHAnsi" w:eastAsiaTheme="majorHAnsi" w:hAnsiTheme="majorHAnsi" w:cs="Arial" w:hint="eastAsia"/>
              </w:rPr>
              <w:t xml:space="preserve"> </w:t>
            </w:r>
          </w:p>
          <w:p w:rsidR="009C5B26" w:rsidRPr="00880751" w:rsidRDefault="009C5B26" w:rsidP="004B1752">
            <w:pPr>
              <w:ind w:leftChars="50" w:left="400" w:hangingChars="150" w:hanging="300"/>
              <w:rPr>
                <w:rFonts w:asciiTheme="majorHAnsi" w:eastAsiaTheme="majorHAnsi" w:hAnsiTheme="majorHAnsi" w:cs="Arial"/>
              </w:rPr>
            </w:pPr>
            <w:r w:rsidRPr="00880751">
              <w:rPr>
                <w:rFonts w:asciiTheme="majorHAnsi" w:eastAsiaTheme="majorHAnsi" w:hAnsiTheme="majorHAnsi" w:cs="Arial" w:hint="eastAsia"/>
              </w:rPr>
              <w:t>임상약 순응도 확인</w:t>
            </w:r>
          </w:p>
        </w:tc>
        <w:tc>
          <w:tcPr>
            <w:tcW w:w="6502" w:type="dxa"/>
            <w:vAlign w:val="center"/>
          </w:tcPr>
          <w:p w:rsidR="009C5B26" w:rsidRPr="00880751" w:rsidRDefault="009C5B26" w:rsidP="004B1752">
            <w:pPr>
              <w:rPr>
                <w:rFonts w:asciiTheme="majorHAnsi" w:eastAsiaTheme="majorHAnsi" w:hAnsiTheme="majorHAnsi" w:cs="Arial"/>
              </w:rPr>
            </w:pPr>
          </w:p>
        </w:tc>
        <w:tc>
          <w:tcPr>
            <w:tcW w:w="2424" w:type="dxa"/>
            <w:vMerge/>
            <w:vAlign w:val="center"/>
          </w:tcPr>
          <w:p w:rsidR="009C5B26" w:rsidRPr="00FA32BB" w:rsidRDefault="009C5B26" w:rsidP="004B1752">
            <w:pPr>
              <w:jc w:val="center"/>
              <w:rPr>
                <w:rFonts w:ascii="Arial" w:eastAsia="굴림" w:hAnsi="Arial" w:cs="Arial"/>
                <w:sz w:val="22"/>
                <w:szCs w:val="22"/>
              </w:rPr>
            </w:pPr>
          </w:p>
        </w:tc>
      </w:tr>
    </w:tbl>
    <w:p w:rsidR="009C5B26" w:rsidRPr="00BC35E2" w:rsidRDefault="009C5B26" w:rsidP="009C5B26">
      <w:pPr>
        <w:jc w:val="left"/>
      </w:pPr>
    </w:p>
    <w:p w:rsidR="00D17554" w:rsidRDefault="00D17554">
      <w:bookmarkStart w:id="0" w:name="_GoBack"/>
      <w:bookmarkEnd w:id="0"/>
    </w:p>
    <w:sectPr w:rsidR="00D17554" w:rsidSect="00E849F1">
      <w:headerReference w:type="default" r:id="rId7"/>
      <w:footerReference w:type="default" r:id="rId8"/>
      <w:pgSz w:w="16838" w:h="11906" w:orient="landscape"/>
      <w:pgMar w:top="1134" w:right="567" w:bottom="1134" w:left="567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0D" w:rsidRDefault="00A3320D" w:rsidP="009C5B26">
      <w:r>
        <w:separator/>
      </w:r>
    </w:p>
  </w:endnote>
  <w:endnote w:type="continuationSeparator" w:id="0">
    <w:p w:rsidR="00A3320D" w:rsidRDefault="00A3320D" w:rsidP="009C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-16652371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-1686893972"/>
          <w:docPartObj>
            <w:docPartGallery w:val="Page Numbers (Top of Page)"/>
            <w:docPartUnique/>
          </w:docPartObj>
        </w:sdtPr>
        <w:sdtEndPr/>
        <w:sdtContent>
          <w:p w:rsidR="00700CB4" w:rsidRDefault="00A3320D" w:rsidP="001F3399">
            <w:pPr>
              <w:pStyle w:val="a5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BCE5CB" wp14:editId="25C89E99">
                      <wp:extent cx="10080000" cy="0"/>
                      <wp:effectExtent l="0" t="19050" r="54610" b="38100"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8000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E47F8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93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H2HQIAADsEAAAOAAAAZHJzL2Uyb0RvYy54bWysU8GO2jAQvVfqP1i+QxI2y0JEWFUJ9LJt&#10;kZZ+gLEdYq1jW7YhoKr/3rEhiG0vVdUcnHE88/LezPPi+dRJdOTWCa1KnI1TjLiimgm1L/H37Xo0&#10;w8h5ohiRWvESn7nDz8uPHxa9KfhEt1oybhGAKFf0psSt96ZIEkdb3hE31oYrOGy07YiHrd0nzJIe&#10;0DuZTNJ0mvTaMmM15c7B1/pyiJcRv2k49d+axnGPZImBm4+rjesurMlyQYq9JaYV9EqD/AOLjggF&#10;P71B1cQTdLDiD6hOUKudbvyY6i7RTSMojxpATZb+pua1JYZHLdAcZ25tcv8Pln49biwSrMSPGCnS&#10;wYhehOJoEjrTG1dAQqU2NmijJ/VqXjR9c0jpqiVqzyPD7dlAWRYqknclYeMM4O/6L5pBDjl4Hdt0&#10;amwXIKEB6BSncb5Ng588ovAxS9NZCg9GdDhMSDFUGuv8Z647FIISSyAdkcnxxfnAhBRDSviR0msh&#10;ZZy2VKgHuQ/zJ5BMOwPafSvUFhzwFiGcloKF9FDo7H5XSYuOJDgoPlEonNynWX1QLMK3nLDVNfZE&#10;yEsMdKQKeKAOCF6ji0V+zNP5araa5aN8Ml2N8rSuR5/WVT6arrOnx/qhrqo6+xmoZXnRCsa4CuwG&#10;u2b539nhenEuRrsZ9taY5D167CCQHd6RdBxvmOjFGzvNzhs7jB0cGpOvtylcgfs9xPd3fvkLAAD/&#10;/wMAUEsDBBQABgAIAAAAIQCKtEoU1wAAAAMBAAAPAAAAZHJzL2Rvd25yZXYueG1sTI/BTsMwEETv&#10;SPyDtUjcqFMEtApxqoDECS6k/YBNvDhW43UUO23o1+NwgctIo1nNvC12s+vFicZgPStYrzIQxK3X&#10;lo2Cw/7tbgsiRGSNvWdS8E0BduX1VYG59mf+pFMdjUglHHJU0MU45FKGtiOHYeUH4pR9+dFhTHY0&#10;Uo94TuWul/dZ9iQdWk4LHQ702lF7rCenoPpo3+1Lw7Wp6knv68MFjb0odXszV88gIs3x7xgW/IQO&#10;ZWJq/MQ6iF5BeiT+6pI9bjcPIJrFy7KQ/9nLHwAAAP//AwBQSwECLQAUAAYACAAAACEAtoM4kv4A&#10;AADhAQAAEwAAAAAAAAAAAAAAAAAAAAAAW0NvbnRlbnRfVHlwZXNdLnhtbFBLAQItABQABgAIAAAA&#10;IQA4/SH/1gAAAJQBAAALAAAAAAAAAAAAAAAAAC8BAABfcmVscy8ucmVsc1BLAQItABQABgAIAAAA&#10;IQB1zDH2HQIAADsEAAAOAAAAAAAAAAAAAAAAAC4CAABkcnMvZTJvRG9jLnhtbFBLAQItABQABgAI&#10;AAAAIQCKtEoU1wAAAAMBAAAPAAAAAAAAAAAAAAAAAHcEAABkcnMvZG93bnJldi54bWxQSwUGAAAA&#10;AAQABADzAAAAewUAAAAA&#10;" strokeweight="4.25pt">
                      <v:stroke linestyle="thinThick"/>
                      <w10:anchorlock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  <w:p w:rsidR="00700CB4" w:rsidRDefault="00A3320D" w:rsidP="001F3399">
            <w:pPr>
              <w:pStyle w:val="a4"/>
              <w:jc w:val="center"/>
            </w:pPr>
            <w:r>
              <w:rPr>
                <w:rFonts w:hint="eastAsia"/>
                <w:lang w:val="ko-KR"/>
              </w:rPr>
              <w:t>Page</w:t>
            </w:r>
            <w:r>
              <w:rPr>
                <w:lang w:val="ko-KR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B2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C5B2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0D" w:rsidRDefault="00A3320D" w:rsidP="009C5B26">
      <w:r>
        <w:separator/>
      </w:r>
    </w:p>
  </w:footnote>
  <w:footnote w:type="continuationSeparator" w:id="0">
    <w:p w:rsidR="00A3320D" w:rsidRDefault="00A3320D" w:rsidP="009C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00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11461"/>
      <w:gridCol w:w="3107"/>
    </w:tblGrid>
    <w:tr w:rsidR="00306C1B" w:rsidRPr="00215EA7" w:rsidTr="006D5F63">
      <w:trPr>
        <w:trHeight w:val="421"/>
        <w:tblHeader/>
      </w:trPr>
      <w:tc>
        <w:tcPr>
          <w:tcW w:w="10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06C1B" w:rsidRPr="00215EA7" w:rsidRDefault="00A3320D" w:rsidP="00306C1B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4634D8D5" wp14:editId="746F4BD3">
                <wp:simplePos x="0" y="0"/>
                <wp:positionH relativeFrom="column">
                  <wp:posOffset>34290</wp:posOffset>
                </wp:positionH>
                <wp:positionV relativeFrom="line">
                  <wp:posOffset>36195</wp:posOffset>
                </wp:positionV>
                <wp:extent cx="499110" cy="373380"/>
                <wp:effectExtent l="19050" t="0" r="0" b="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61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085E71" w:rsidRDefault="00A3320D" w:rsidP="00D84987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D84987">
            <w:rPr>
              <w:rFonts w:ascii="Arial Unicode MS" w:eastAsia="Arial Unicode MS" w:hAnsi="Arial Unicode MS" w:cs="Arial Unicode MS"/>
            </w:rPr>
            <w:t>Clinical Trial Stud</w:t>
          </w:r>
          <w:r>
            <w:rPr>
              <w:rFonts w:ascii="Arial Unicode MS" w:eastAsia="Arial Unicode MS" w:hAnsi="Arial Unicode MS" w:cs="Arial Unicode MS"/>
            </w:rPr>
            <w:t xml:space="preserve">y Start and </w:t>
          </w:r>
          <w:r>
            <w:rPr>
              <w:rStyle w:val="gt-baf-word-clickable1"/>
              <w:rFonts w:ascii="Arial" w:hAnsi="Arial" w:cs="Arial"/>
            </w:rPr>
            <w:t>T</w:t>
          </w:r>
          <w:r>
            <w:rPr>
              <w:rStyle w:val="gt-baf-word-clickable1"/>
              <w:rFonts w:ascii="Arial" w:hAnsi="Arial" w:cs="Arial"/>
            </w:rPr>
            <w:t>ermination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306C1B" w:rsidRPr="008800EC" w:rsidRDefault="00A3320D" w:rsidP="00D84987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CSC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.01</w:t>
          </w:r>
        </w:p>
      </w:tc>
      <w:tc>
        <w:tcPr>
          <w:tcW w:w="310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06C1B" w:rsidRPr="008800EC" w:rsidRDefault="00A3320D" w:rsidP="00306C1B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CSC.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  <w:p w:rsidR="00306C1B" w:rsidRPr="008800EC" w:rsidRDefault="00A3320D" w:rsidP="00F660E9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CB2168" w:rsidRDefault="00A33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6"/>
    <w:rsid w:val="00983E3B"/>
    <w:rsid w:val="009C5B26"/>
    <w:rsid w:val="00A3320D"/>
    <w:rsid w:val="00C828E7"/>
    <w:rsid w:val="00D17554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274BA-2168-49FE-A4FF-55E3270B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26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header"/>
    <w:basedOn w:val="a"/>
    <w:link w:val="Char"/>
    <w:uiPriority w:val="99"/>
    <w:unhideWhenUsed/>
    <w:rsid w:val="009C5B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5B26"/>
    <w:rPr>
      <w:szCs w:val="20"/>
    </w:rPr>
  </w:style>
  <w:style w:type="paragraph" w:styleId="a4">
    <w:name w:val="footer"/>
    <w:basedOn w:val="a"/>
    <w:link w:val="Char0"/>
    <w:uiPriority w:val="99"/>
    <w:unhideWhenUsed/>
    <w:rsid w:val="009C5B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5B26"/>
    <w:rPr>
      <w:szCs w:val="20"/>
    </w:rPr>
  </w:style>
  <w:style w:type="paragraph" w:customStyle="1" w:styleId="a5">
    <w:name w:val="머리말"/>
    <w:basedOn w:val="a"/>
    <w:rsid w:val="009C5B26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character" w:styleId="a6">
    <w:name w:val="Strong"/>
    <w:basedOn w:val="a0"/>
    <w:qFormat/>
    <w:rsid w:val="009C5B26"/>
    <w:rPr>
      <w:b/>
      <w:bCs/>
    </w:rPr>
  </w:style>
  <w:style w:type="character" w:customStyle="1" w:styleId="gt-baf-word-clickable1">
    <w:name w:val="gt-baf-word-clickable1"/>
    <w:basedOn w:val="a0"/>
    <w:rsid w:val="009C5B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이행운; Hang Woon Lee</dc:creator>
  <cp:keywords/>
  <dc:description/>
  <cp:lastModifiedBy>Hang Woon Lee</cp:lastModifiedBy>
  <cp:revision>1</cp:revision>
  <dcterms:created xsi:type="dcterms:W3CDTF">2017-07-28T00:51:00Z</dcterms:created>
  <dcterms:modified xsi:type="dcterms:W3CDTF">2017-07-28T00:53:00Z</dcterms:modified>
</cp:coreProperties>
</file>